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A0" w:rsidRDefault="000F46F2" w:rsidP="000F46F2">
      <w:pPr>
        <w:spacing w:after="0"/>
        <w:ind w:left="-426" w:firstLine="546"/>
      </w:pPr>
      <w:bookmarkStart w:id="0" w:name="block-6930164"/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ра\Pictures\2023-10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3-10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E23A0" w:rsidRDefault="00DE23A0">
      <w:pPr>
        <w:spacing w:after="0"/>
        <w:ind w:left="120"/>
      </w:pPr>
    </w:p>
    <w:p w:rsidR="00DE23A0" w:rsidRDefault="00DE23A0">
      <w:pPr>
        <w:spacing w:after="0"/>
        <w:ind w:left="120"/>
      </w:pPr>
    </w:p>
    <w:p w:rsidR="00DE23A0" w:rsidRDefault="00DE23A0">
      <w:pPr>
        <w:spacing w:after="0"/>
        <w:ind w:left="120"/>
      </w:pPr>
    </w:p>
    <w:p w:rsidR="00DE23A0" w:rsidRDefault="00DE23A0">
      <w:pPr>
        <w:sectPr w:rsidR="00DE23A0">
          <w:pgSz w:w="11906" w:h="16383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 w:line="264" w:lineRule="auto"/>
        <w:ind w:left="120"/>
        <w:jc w:val="both"/>
      </w:pPr>
      <w:bookmarkStart w:id="2" w:name="block-69301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E23A0" w:rsidRDefault="007C112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>
        <w:rPr>
          <w:rFonts w:ascii="Times New Roman" w:hAnsi="Times New Roman"/>
          <w:color w:val="000000"/>
          <w:sz w:val="28"/>
        </w:rPr>
        <w:t>развития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>
        <w:rPr>
          <w:rFonts w:ascii="Times New Roman" w:hAnsi="Times New Roman"/>
          <w:color w:val="000000"/>
          <w:sz w:val="28"/>
        </w:rPr>
        <w:t>ств в пр</w:t>
      </w:r>
      <w:proofErr w:type="gramEnd"/>
      <w:r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>
        <w:rPr>
          <w:rFonts w:ascii="Times New Roman" w:hAnsi="Times New Roman"/>
          <w:color w:val="000000"/>
          <w:sz w:val="28"/>
        </w:rPr>
        <w:t>­-</w:t>
      </w:r>
      <w:proofErr w:type="gramEnd"/>
      <w:r>
        <w:rPr>
          <w:rFonts w:ascii="Times New Roman" w:hAnsi="Times New Roman"/>
          <w:color w:val="000000"/>
          <w:sz w:val="28"/>
        </w:rPr>
        <w:t xml:space="preserve">научной грамотности обучающихся;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способствует формированию ценностного отношения к естественн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­научным знаниям, к природе, к человеку, вносит свой вклад в экологическое образование обучающихся.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атомно</w:t>
      </w:r>
      <w:proofErr w:type="gramStart"/>
      <w:r>
        <w:rPr>
          <w:rFonts w:ascii="Times New Roman" w:hAnsi="Times New Roman"/>
          <w:color w:val="000000"/>
          <w:sz w:val="28"/>
        </w:rPr>
        <w:t>­-</w:t>
      </w:r>
      <w:proofErr w:type="gramEnd"/>
      <w:r>
        <w:rPr>
          <w:rFonts w:ascii="Times New Roman" w:hAnsi="Times New Roman"/>
          <w:color w:val="000000"/>
          <w:sz w:val="28"/>
        </w:rPr>
        <w:t>молекулярного учения как основы всего естествознания;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Calibri" w:hAnsi="Calibri"/>
          <w:color w:val="333333"/>
          <w:sz w:val="28"/>
        </w:rPr>
        <w:t>–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​‌</w:t>
      </w:r>
      <w:bookmarkStart w:id="3" w:name="9012e5c9-2e66-40e9-9799-caf6f2595164"/>
      <w:r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DE23A0" w:rsidRDefault="007C112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DE23A0" w:rsidRDefault="007C112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‌</w:t>
      </w:r>
    </w:p>
    <w:p w:rsidR="00DE23A0" w:rsidRDefault="00DE23A0">
      <w:pPr>
        <w:sectPr w:rsidR="00DE23A0">
          <w:pgSz w:w="11906" w:h="16383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 w:line="264" w:lineRule="auto"/>
        <w:ind w:left="120"/>
        <w:jc w:val="both"/>
      </w:pPr>
      <w:bookmarkStart w:id="4" w:name="block-6930166"/>
      <w:bookmarkEnd w:id="2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DE23A0" w:rsidRDefault="007C112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>­-</w:t>
      </w:r>
      <w:proofErr w:type="gramEnd"/>
      <w:r>
        <w:rPr>
          <w:rFonts w:ascii="Times New Roman" w:hAnsi="Times New Roman"/>
          <w:color w:val="000000"/>
          <w:sz w:val="28"/>
        </w:rPr>
        <w:t>восстановительные реакции. Процессы окисления и восстановления. Окислители и восстановители.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DE23A0" w:rsidRDefault="007C11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E23A0" w:rsidRDefault="007C11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>­-</w:t>
      </w:r>
      <w:proofErr w:type="gramEnd"/>
      <w:r>
        <w:rPr>
          <w:rFonts w:ascii="Times New Roman" w:hAnsi="Times New Roman"/>
          <w:color w:val="000000"/>
          <w:sz w:val="28"/>
        </w:rPr>
        <w:t>восстановительных реакций с использованием метода электронного баланса.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</w:t>
      </w:r>
      <w:proofErr w:type="gramStart"/>
      <w:r>
        <w:rPr>
          <w:rFonts w:ascii="Times New Roman" w:hAnsi="Times New Roman"/>
          <w:color w:val="000000"/>
          <w:sz w:val="28"/>
        </w:rPr>
        <w:t>ии ио</w:t>
      </w:r>
      <w:proofErr w:type="gramEnd"/>
      <w:r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>
        <w:rPr>
          <w:rFonts w:ascii="Times New Roman" w:hAnsi="Times New Roman"/>
          <w:color w:val="000000"/>
          <w:sz w:val="28"/>
        </w:rPr>
        <w:t>карбонат-ионы</w:t>
      </w:r>
      <w:proofErr w:type="gramEnd"/>
      <w:r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</w:t>
      </w:r>
      <w:r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>
        <w:rPr>
          <w:rFonts w:ascii="Times New Roman" w:hAnsi="Times New Roman"/>
          <w:color w:val="000000"/>
          <w:sz w:val="28"/>
        </w:rPr>
        <w:t>силикат-ионы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DE23A0" w:rsidRDefault="007C11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>
        <w:rPr>
          <w:rFonts w:ascii="Times New Roman" w:hAnsi="Times New Roman"/>
          <w:color w:val="000000"/>
          <w:sz w:val="28"/>
        </w:rPr>
        <w:t>­-</w:t>
      </w:r>
      <w:proofErr w:type="gramEnd"/>
      <w:r>
        <w:rPr>
          <w:rFonts w:ascii="Times New Roman" w:hAnsi="Times New Roman"/>
          <w:color w:val="000000"/>
          <w:sz w:val="28"/>
        </w:rPr>
        <w:t>научного цикла.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E23A0" w:rsidRDefault="00DE23A0">
      <w:pPr>
        <w:sectPr w:rsidR="00DE23A0">
          <w:pgSz w:w="11906" w:h="16383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 w:line="264" w:lineRule="auto"/>
        <w:ind w:left="120"/>
        <w:jc w:val="both"/>
      </w:pPr>
      <w:bookmarkStart w:id="5" w:name="block-693016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E23A0" w:rsidRDefault="00DE23A0">
      <w:pPr>
        <w:spacing w:after="0" w:line="264" w:lineRule="auto"/>
        <w:ind w:left="120"/>
        <w:jc w:val="both"/>
      </w:pP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правовых норм с учётом осознания последствий поступков;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E23A0" w:rsidRDefault="007C1129">
      <w:pPr>
        <w:spacing w:after="0" w:line="264" w:lineRule="auto"/>
        <w:ind w:firstLine="600"/>
        <w:jc w:val="both"/>
      </w:pPr>
      <w:bookmarkStart w:id="6" w:name="_Toc138318759"/>
      <w:bookmarkEnd w:id="6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E23A0" w:rsidRDefault="007C112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>
        <w:rPr>
          <w:rFonts w:ascii="Times New Roman" w:hAnsi="Times New Roman"/>
          <w:color w:val="000000"/>
          <w:sz w:val="28"/>
        </w:rPr>
        <w:t>орбиталь</w:t>
      </w:r>
      <w:proofErr w:type="spellEnd"/>
      <w:r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>
        <w:rPr>
          <w:rFonts w:ascii="Times New Roman" w:hAnsi="Times New Roman"/>
          <w:color w:val="000000"/>
          <w:sz w:val="28"/>
        </w:rPr>
        <w:t>­-</w:t>
      </w:r>
      <w:proofErr w:type="gramEnd"/>
      <w:r>
        <w:rPr>
          <w:rFonts w:ascii="Times New Roman" w:hAnsi="Times New Roman"/>
          <w:color w:val="000000"/>
          <w:sz w:val="28"/>
        </w:rPr>
        <w:t>молекулярного учения, закона Авогадро;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E23A0" w:rsidRDefault="007C1129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DE23A0" w:rsidRDefault="007C11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>
        <w:rPr>
          <w:rFonts w:ascii="Times New Roman" w:hAnsi="Times New Roman"/>
          <w:color w:val="000000"/>
          <w:sz w:val="28"/>
        </w:rPr>
        <w:t>окислительно</w:t>
      </w:r>
      <w:proofErr w:type="spellEnd"/>
      <w:r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>
        <w:rPr>
          <w:rFonts w:ascii="Times New Roman" w:hAnsi="Times New Roman"/>
          <w:color w:val="000000"/>
          <w:sz w:val="28"/>
        </w:rPr>
        <w:t>д-</w:t>
      </w:r>
      <w:proofErr w:type="gramEnd"/>
      <w:r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E23A0" w:rsidRDefault="007C1129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DE23A0" w:rsidRDefault="00DE23A0">
      <w:pPr>
        <w:sectPr w:rsidR="00DE23A0">
          <w:pgSz w:w="11906" w:h="16383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/>
        <w:ind w:left="120"/>
      </w:pPr>
      <w:bookmarkStart w:id="9" w:name="block-693016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23A0" w:rsidRDefault="007C1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E23A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­ева.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</w:tbl>
    <w:p w:rsidR="00DE23A0" w:rsidRDefault="00DE23A0">
      <w:pPr>
        <w:sectPr w:rsidR="00DE23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E23A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DE23A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</w:tbl>
    <w:p w:rsidR="00DE23A0" w:rsidRDefault="00DE23A0">
      <w:pPr>
        <w:sectPr w:rsidR="00DE23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3A0" w:rsidRDefault="00DE23A0">
      <w:pPr>
        <w:sectPr w:rsidR="00DE23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/>
        <w:ind w:left="120"/>
      </w:pPr>
      <w:bookmarkStart w:id="10" w:name="block-69301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23A0" w:rsidRDefault="007C1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DE23A0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простое вещество. 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«Строение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</w:tbl>
    <w:p w:rsidR="00DE23A0" w:rsidRDefault="00DE23A0">
      <w:pPr>
        <w:sectPr w:rsidR="00DE23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DE23A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3A0" w:rsidRDefault="00DE23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3A0" w:rsidRDefault="00DE23A0"/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Соляная кислота,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23A0" w:rsidRDefault="00DE23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DE2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23A0" w:rsidRDefault="007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3A0" w:rsidRDefault="00DE23A0"/>
        </w:tc>
      </w:tr>
    </w:tbl>
    <w:p w:rsidR="00DE23A0" w:rsidRDefault="00DE23A0">
      <w:pPr>
        <w:sectPr w:rsidR="00DE23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3A0" w:rsidRDefault="00DE23A0">
      <w:pPr>
        <w:sectPr w:rsidR="00DE23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3A0" w:rsidRDefault="007C1129">
      <w:pPr>
        <w:spacing w:after="0"/>
        <w:ind w:left="120"/>
      </w:pPr>
      <w:bookmarkStart w:id="11" w:name="block-693016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E23A0" w:rsidRDefault="007C112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23A0" w:rsidRDefault="00DE23A0">
      <w:pPr>
        <w:spacing w:after="0"/>
        <w:ind w:left="120"/>
      </w:pP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E23A0" w:rsidRDefault="007C11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E23A0" w:rsidRDefault="00DE23A0">
      <w:pPr>
        <w:sectPr w:rsidR="00DE23A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C1129" w:rsidRDefault="007C1129"/>
    <w:sectPr w:rsidR="007C11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14E2"/>
    <w:multiLevelType w:val="multilevel"/>
    <w:tmpl w:val="C09A71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EB22CD"/>
    <w:multiLevelType w:val="multilevel"/>
    <w:tmpl w:val="A992EA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A0"/>
    <w:rsid w:val="000F46F2"/>
    <w:rsid w:val="00120DD4"/>
    <w:rsid w:val="006A0A07"/>
    <w:rsid w:val="007C1129"/>
    <w:rsid w:val="00DE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10369</Words>
  <Characters>59105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2023-10-13T09:57:00Z</cp:lastPrinted>
  <dcterms:created xsi:type="dcterms:W3CDTF">2023-10-03T09:18:00Z</dcterms:created>
  <dcterms:modified xsi:type="dcterms:W3CDTF">2023-10-13T10:03:00Z</dcterms:modified>
</cp:coreProperties>
</file>